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F9" w:rsidRPr="00192BF9" w:rsidRDefault="00192BF9" w:rsidP="00192BF9">
      <w:pPr>
        <w:jc w:val="center"/>
        <w:rPr>
          <w:rFonts w:ascii="標楷體" w:eastAsia="標楷體" w:hAnsi="標楷體"/>
          <w:sz w:val="28"/>
        </w:rPr>
      </w:pPr>
      <w:proofErr w:type="gramStart"/>
      <w:r w:rsidRPr="00192BF9">
        <w:rPr>
          <w:rFonts w:ascii="標楷體" w:eastAsia="標楷體" w:hAnsi="標楷體" w:hint="eastAsia"/>
          <w:sz w:val="28"/>
        </w:rPr>
        <w:t>臺</w:t>
      </w:r>
      <w:proofErr w:type="gramEnd"/>
      <w:r w:rsidRPr="00192BF9">
        <w:rPr>
          <w:rFonts w:ascii="標楷體" w:eastAsia="標楷體" w:hAnsi="標楷體" w:hint="eastAsia"/>
          <w:sz w:val="28"/>
        </w:rPr>
        <w:t>中市</w:t>
      </w:r>
      <w:r w:rsidR="0050064A">
        <w:rPr>
          <w:rFonts w:ascii="標楷體" w:eastAsia="標楷體" w:hAnsi="標楷體" w:hint="eastAsia"/>
          <w:sz w:val="28"/>
        </w:rPr>
        <w:t>后里</w:t>
      </w:r>
      <w:r w:rsidRPr="00192BF9">
        <w:rPr>
          <w:rFonts w:ascii="標楷體" w:eastAsia="標楷體" w:hAnsi="標楷體" w:hint="eastAsia"/>
          <w:sz w:val="28"/>
        </w:rPr>
        <w:t>區</w:t>
      </w:r>
      <w:r w:rsidR="0050064A">
        <w:rPr>
          <w:rFonts w:ascii="標楷體" w:eastAsia="標楷體" w:hAnsi="標楷體" w:hint="eastAsia"/>
          <w:sz w:val="28"/>
        </w:rPr>
        <w:t>泰安</w:t>
      </w:r>
      <w:r w:rsidRPr="00192BF9">
        <w:rPr>
          <w:rFonts w:ascii="標楷體" w:eastAsia="標楷體" w:hAnsi="標楷體"/>
          <w:sz w:val="28"/>
        </w:rPr>
        <w:t>國民小學課程發展委員會組織要點</w:t>
      </w:r>
    </w:p>
    <w:p w:rsidR="00192BF9" w:rsidRDefault="00192BF9" w:rsidP="00192BF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</w:t>
      </w:r>
      <w:r w:rsidRPr="00192BF9">
        <w:rPr>
          <w:rFonts w:ascii="標楷體" w:eastAsia="標楷體" w:hAnsi="標楷體"/>
        </w:rPr>
        <w:t>年</w:t>
      </w:r>
      <w:r>
        <w:rPr>
          <w:rFonts w:ascii="標楷體" w:eastAsia="標楷體" w:hAnsi="標楷體"/>
        </w:rPr>
        <w:t>6</w:t>
      </w:r>
      <w:r w:rsidRPr="00192BF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26</w:t>
      </w:r>
      <w:r w:rsidRPr="00192BF9">
        <w:rPr>
          <w:rFonts w:ascii="標楷體" w:eastAsia="標楷體" w:hAnsi="標楷體"/>
        </w:rPr>
        <w:t>日校務會議通過</w:t>
      </w:r>
    </w:p>
    <w:p w:rsidR="00192BF9" w:rsidRPr="00192BF9" w:rsidRDefault="00192BF9" w:rsidP="00192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依據：依據教育部 103 年 11 月 28 日</w:t>
      </w:r>
      <w:proofErr w:type="gramStart"/>
      <w:r w:rsidRPr="00192BF9">
        <w:rPr>
          <w:rFonts w:ascii="標楷體" w:eastAsia="標楷體" w:hAnsi="標楷體"/>
        </w:rPr>
        <w:t>臺</w:t>
      </w:r>
      <w:proofErr w:type="gramEnd"/>
      <w:r w:rsidRPr="00192BF9">
        <w:rPr>
          <w:rFonts w:ascii="標楷體" w:eastAsia="標楷體" w:hAnsi="標楷體"/>
        </w:rPr>
        <w:t>教授</w:t>
      </w:r>
      <w:proofErr w:type="gramStart"/>
      <w:r w:rsidRPr="00192BF9">
        <w:rPr>
          <w:rFonts w:ascii="標楷體" w:eastAsia="標楷體" w:hAnsi="標楷體"/>
        </w:rPr>
        <w:t>國部字第</w:t>
      </w:r>
      <w:proofErr w:type="gramEnd"/>
      <w:r w:rsidRPr="00192BF9">
        <w:rPr>
          <w:rFonts w:ascii="標楷體" w:eastAsia="標楷體" w:hAnsi="標楷體"/>
        </w:rPr>
        <w:t xml:space="preserve"> 1030135678A 號頒布 〈十二年國民基本教育課程綱要總綱〉之</w:t>
      </w:r>
      <w:proofErr w:type="gramStart"/>
      <w:r w:rsidRPr="00192BF9">
        <w:rPr>
          <w:rFonts w:ascii="標楷體" w:eastAsia="標楷體" w:hAnsi="標楷體"/>
        </w:rPr>
        <w:t>柒</w:t>
      </w:r>
      <w:proofErr w:type="gramEnd"/>
      <w:r w:rsidRPr="00192BF9">
        <w:rPr>
          <w:rFonts w:ascii="標楷體" w:eastAsia="標楷體" w:hAnsi="標楷體"/>
        </w:rPr>
        <w:t>、實施要點，訂定本校課程發展委員會組織要點(以下簡稱本要點)。</w:t>
      </w:r>
    </w:p>
    <w:p w:rsidR="00192BF9" w:rsidRDefault="00192BF9" w:rsidP="00192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 組織：本校課程發展委員會（以下簡稱本會）設委員共</w:t>
      </w:r>
      <w:r>
        <w:rPr>
          <w:rFonts w:ascii="標楷體" w:eastAsia="標楷體" w:hAnsi="標楷體"/>
        </w:rPr>
        <w:t>1</w:t>
      </w:r>
      <w:r w:rsidR="00140097">
        <w:rPr>
          <w:rFonts w:ascii="標楷體" w:eastAsia="標楷體" w:hAnsi="標楷體" w:hint="eastAsia"/>
        </w:rPr>
        <w:t>3</w:t>
      </w:r>
      <w:r w:rsidRPr="00192BF9">
        <w:rPr>
          <w:rFonts w:ascii="標楷體" w:eastAsia="標楷體" w:hAnsi="標楷體"/>
        </w:rPr>
        <w:t>人，</w:t>
      </w:r>
      <w:proofErr w:type="gramStart"/>
      <w:r w:rsidRPr="00192BF9">
        <w:rPr>
          <w:rFonts w:ascii="標楷體" w:eastAsia="標楷體" w:hAnsi="標楷體"/>
        </w:rPr>
        <w:t>均為無</w:t>
      </w:r>
      <w:proofErr w:type="gramEnd"/>
      <w:r w:rsidRPr="00192BF9">
        <w:rPr>
          <w:rFonts w:ascii="標楷體" w:eastAsia="標楷體" w:hAnsi="標楷體"/>
        </w:rPr>
        <w:t xml:space="preserve">給職，任期一年（每年八月一日至隔年七月三十一日），連選得連任，其組成 方式如下： </w:t>
      </w:r>
    </w:p>
    <w:p w:rsidR="00192BF9" w:rsidRDefault="00192BF9" w:rsidP="00192B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學校行政人員代表</w:t>
      </w:r>
      <w:r w:rsidR="00961705">
        <w:rPr>
          <w:rFonts w:ascii="標楷體" w:eastAsia="標楷體" w:hAnsi="標楷體" w:hint="eastAsia"/>
        </w:rPr>
        <w:t>6</w:t>
      </w:r>
      <w:r w:rsidRPr="00192BF9">
        <w:rPr>
          <w:rFonts w:ascii="標楷體" w:eastAsia="標楷體" w:hAnsi="標楷體"/>
        </w:rPr>
        <w:t>人：校長、教</w:t>
      </w:r>
      <w:r>
        <w:rPr>
          <w:rFonts w:ascii="標楷體" w:eastAsia="標楷體" w:hAnsi="標楷體" w:hint="eastAsia"/>
        </w:rPr>
        <w:t>導</w:t>
      </w:r>
      <w:r>
        <w:rPr>
          <w:rFonts w:ascii="標楷體" w:eastAsia="標楷體" w:hAnsi="標楷體"/>
        </w:rPr>
        <w:t>主任、</w:t>
      </w:r>
      <w:r>
        <w:rPr>
          <w:rFonts w:ascii="標楷體" w:eastAsia="標楷體" w:hAnsi="標楷體" w:hint="eastAsia"/>
        </w:rPr>
        <w:t>總務主任</w:t>
      </w:r>
      <w:r w:rsidRPr="00192BF9">
        <w:rPr>
          <w:rFonts w:ascii="標楷體" w:eastAsia="標楷體" w:hAnsi="標楷體"/>
        </w:rPr>
        <w:t>、輔導主任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教</w:t>
      </w:r>
      <w:r w:rsidR="00E469FC">
        <w:rPr>
          <w:rFonts w:ascii="標楷體" w:eastAsia="標楷體" w:hAnsi="標楷體" w:hint="eastAsia"/>
        </w:rPr>
        <w:t>務</w:t>
      </w:r>
      <w:r w:rsidRPr="00192BF9">
        <w:rPr>
          <w:rFonts w:ascii="標楷體" w:eastAsia="標楷體" w:hAnsi="標楷體"/>
        </w:rPr>
        <w:t>組長、學</w:t>
      </w:r>
      <w:proofErr w:type="gramStart"/>
      <w:r w:rsidRPr="00192BF9"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 w:hint="eastAsia"/>
        </w:rPr>
        <w:t>組長</w:t>
      </w:r>
      <w:r w:rsidRPr="00192BF9">
        <w:rPr>
          <w:rFonts w:ascii="標楷體" w:eastAsia="標楷體" w:hAnsi="標楷體"/>
        </w:rPr>
        <w:t xml:space="preserve">。 </w:t>
      </w:r>
    </w:p>
    <w:p w:rsidR="00192BF9" w:rsidRDefault="00192BF9" w:rsidP="00192B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年級及領域教師代表</w:t>
      </w:r>
      <w:r w:rsidR="00140097">
        <w:rPr>
          <w:rFonts w:ascii="標楷體" w:eastAsia="標楷體" w:hAnsi="標楷體" w:hint="eastAsia"/>
        </w:rPr>
        <w:t>6</w:t>
      </w:r>
      <w:r w:rsidRPr="00192BF9">
        <w:rPr>
          <w:rFonts w:ascii="標楷體" w:eastAsia="標楷體" w:hAnsi="標楷體"/>
        </w:rPr>
        <w:t>人：各年級教師</w:t>
      </w:r>
      <w:r>
        <w:rPr>
          <w:rFonts w:ascii="標楷體" w:eastAsia="標楷體" w:hAnsi="標楷體" w:hint="eastAsia"/>
        </w:rPr>
        <w:t>及科任專任教師</w:t>
      </w:r>
      <w:r w:rsidRPr="00192BF9">
        <w:rPr>
          <w:rFonts w:ascii="標楷體" w:eastAsia="標楷體" w:hAnsi="標楷體"/>
        </w:rPr>
        <w:t xml:space="preserve">。 </w:t>
      </w:r>
    </w:p>
    <w:p w:rsidR="006F432D" w:rsidRDefault="006F432D" w:rsidP="00192B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校內無教師組織代表，免納入。</w:t>
      </w:r>
    </w:p>
    <w:p w:rsidR="00192BF9" w:rsidRDefault="00192BF9" w:rsidP="00192B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家長</w:t>
      </w:r>
      <w:r w:rsidR="00722EEF">
        <w:rPr>
          <w:rFonts w:ascii="標楷體" w:eastAsia="標楷體" w:hAnsi="標楷體" w:hint="eastAsia"/>
        </w:rPr>
        <w:t>委員會</w:t>
      </w:r>
      <w:r w:rsidRPr="00192BF9">
        <w:rPr>
          <w:rFonts w:ascii="標楷體" w:eastAsia="標楷體" w:hAnsi="標楷體"/>
        </w:rPr>
        <w:t>代表</w:t>
      </w:r>
      <w:r w:rsidR="00722EEF">
        <w:rPr>
          <w:rFonts w:ascii="標楷體" w:eastAsia="標楷體" w:hAnsi="標楷體" w:hint="eastAsia"/>
        </w:rPr>
        <w:t>1</w:t>
      </w:r>
      <w:r w:rsidRPr="00192BF9">
        <w:rPr>
          <w:rFonts w:ascii="標楷體" w:eastAsia="標楷體" w:hAnsi="標楷體"/>
        </w:rPr>
        <w:t xml:space="preserve">人。 </w:t>
      </w:r>
    </w:p>
    <w:p w:rsidR="00A76014" w:rsidRPr="00192BF9" w:rsidRDefault="00A76014" w:rsidP="00A76014">
      <w:pPr>
        <w:pStyle w:val="a3"/>
        <w:ind w:leftChars="0" w:left="1080"/>
        <w:rPr>
          <w:rFonts w:ascii="標楷體" w:eastAsia="標楷體" w:hAnsi="標楷體"/>
        </w:rPr>
      </w:pPr>
      <w:bookmarkStart w:id="0" w:name="_GoBack"/>
      <w:bookmarkEnd w:id="0"/>
    </w:p>
    <w:p w:rsidR="00A76014" w:rsidRDefault="00192BF9" w:rsidP="00192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職掌：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考量學校條件、社區特性、家長期望、學生需要等相關因素，結合全體教師 和社區資源，發展學校本位課程，並審慎規劃學校課程計畫。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審</w:t>
      </w:r>
      <w:r w:rsidR="006F432D">
        <w:rPr>
          <w:rFonts w:ascii="標楷體" w:eastAsia="標楷體" w:hAnsi="標楷體" w:hint="eastAsia"/>
        </w:rPr>
        <w:t>議</w:t>
      </w:r>
      <w:r w:rsidRPr="00192BF9">
        <w:rPr>
          <w:rFonts w:ascii="標楷體" w:eastAsia="標楷體" w:hAnsi="標楷體"/>
        </w:rPr>
        <w:t xml:space="preserve">各學習領域、特殊教育班(含集中式特殊教育班、分散式資源班或巡迴 輔導班。必要項目)課程計畫，內容包含學年及學期之學習目標、單元活動主題、相對應核心素養內涵、學習重點與內容、時數、備註等項目。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應於每學年開學前一個月，擬定下一學年度學校課程計畫。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審查自編</w:t>
      </w:r>
      <w:r w:rsidR="006F432D">
        <w:rPr>
          <w:rFonts w:ascii="標楷體" w:eastAsia="標楷體" w:hAnsi="標楷體" w:hint="eastAsia"/>
        </w:rPr>
        <w:t>教材</w:t>
      </w:r>
      <w:r w:rsidRPr="00192BF9">
        <w:rPr>
          <w:rFonts w:ascii="標楷體" w:eastAsia="標楷體" w:hAnsi="標楷體"/>
        </w:rPr>
        <w:t xml:space="preserve">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議決校訂課程內涵，決定應開設之彈性學習課程(含特殊需求領域。必要項目)。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審查各學習領域課程小組之計畫與執行成效。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負責課程與教學的評鑑，並進行學習評鑑。 </w:t>
      </w:r>
    </w:p>
    <w:p w:rsidR="00A76014" w:rsidRDefault="00192BF9" w:rsidP="00A760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規劃教師專業成長進修計畫，增進專業成長。 </w:t>
      </w:r>
    </w:p>
    <w:p w:rsidR="00A76014" w:rsidRDefault="00192BF9" w:rsidP="00192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運作方式： </w:t>
      </w:r>
    </w:p>
    <w:p w:rsidR="00A76014" w:rsidRDefault="00192BF9" w:rsidP="00A7601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本會由校長定期召集之，</w:t>
      </w:r>
      <w:r w:rsidR="00B61B69">
        <w:rPr>
          <w:rFonts w:ascii="標楷體" w:eastAsia="標楷體" w:hAnsi="標楷體" w:hint="eastAsia"/>
        </w:rPr>
        <w:t>各項議決</w:t>
      </w:r>
      <w:r w:rsidR="006F432D">
        <w:rPr>
          <w:rFonts w:ascii="標楷體" w:eastAsia="標楷體" w:hAnsi="標楷體" w:hint="eastAsia"/>
        </w:rPr>
        <w:t>應由委員三分之二以上出席，</w:t>
      </w:r>
      <w:r w:rsidRPr="00192BF9">
        <w:rPr>
          <w:rFonts w:ascii="標楷體" w:eastAsia="標楷體" w:hAnsi="標楷體"/>
        </w:rPr>
        <w:t>二分之一以上</w:t>
      </w:r>
      <w:r w:rsidR="006F432D">
        <w:rPr>
          <w:rFonts w:ascii="標楷體" w:eastAsia="標楷體" w:hAnsi="標楷體" w:hint="eastAsia"/>
        </w:rPr>
        <w:t>委員通過</w:t>
      </w:r>
      <w:r w:rsidRPr="00192BF9">
        <w:rPr>
          <w:rFonts w:ascii="標楷體" w:eastAsia="標楷體" w:hAnsi="標楷體"/>
        </w:rPr>
        <w:t>，</w:t>
      </w:r>
      <w:r w:rsidR="006F432D">
        <w:rPr>
          <w:rFonts w:ascii="標楷體" w:eastAsia="標楷體" w:hAnsi="標楷體" w:hint="eastAsia"/>
        </w:rPr>
        <w:t>使得呈報各該主管機關。</w:t>
      </w:r>
      <w:r w:rsidRPr="00192BF9">
        <w:rPr>
          <w:rFonts w:ascii="標楷體" w:eastAsia="標楷體" w:hAnsi="標楷體"/>
        </w:rPr>
        <w:t>本會開會時，以校長為當然主席，校長因故無法主持時，由委員互推</w:t>
      </w:r>
      <w:proofErr w:type="gramStart"/>
      <w:r w:rsidRPr="00192BF9">
        <w:rPr>
          <w:rFonts w:ascii="標楷體" w:eastAsia="標楷體" w:hAnsi="標楷體"/>
        </w:rPr>
        <w:t>一</w:t>
      </w:r>
      <w:proofErr w:type="gramEnd"/>
      <w:r w:rsidRPr="00192BF9">
        <w:rPr>
          <w:rFonts w:ascii="標楷體" w:eastAsia="標楷體" w:hAnsi="標楷體"/>
        </w:rPr>
        <w:t xml:space="preserve">人為主席。 </w:t>
      </w:r>
    </w:p>
    <w:p w:rsidR="00A76014" w:rsidRDefault="00192BF9" w:rsidP="00A7601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本會每年定期舉行四次，每學期各兩次，必要時得召開臨時會議。 </w:t>
      </w:r>
    </w:p>
    <w:p w:rsidR="00A76014" w:rsidRDefault="00192BF9" w:rsidP="00A7601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 xml:space="preserve">開會時視實際需要得邀請專家、學者或相關人員列席諮詢或研討。 </w:t>
      </w:r>
    </w:p>
    <w:p w:rsidR="009D471C" w:rsidRPr="00192BF9" w:rsidRDefault="00192BF9" w:rsidP="00192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2BF9">
        <w:rPr>
          <w:rFonts w:ascii="標楷體" w:eastAsia="標楷體" w:hAnsi="標楷體"/>
        </w:rPr>
        <w:t>本要點經校務會議通過，陳請校長核定後施行，修正時亦同。</w:t>
      </w:r>
    </w:p>
    <w:sectPr w:rsidR="009D471C" w:rsidRPr="00192BF9" w:rsidSect="00192B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8B1"/>
    <w:multiLevelType w:val="hybridMultilevel"/>
    <w:tmpl w:val="F1782A7E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7BA4A42"/>
    <w:multiLevelType w:val="hybridMultilevel"/>
    <w:tmpl w:val="050CF468"/>
    <w:lvl w:ilvl="0" w:tplc="A5D8C5E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AF1F45"/>
    <w:multiLevelType w:val="hybridMultilevel"/>
    <w:tmpl w:val="C2A0300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6983248F"/>
    <w:multiLevelType w:val="hybridMultilevel"/>
    <w:tmpl w:val="8A98644A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9"/>
    <w:rsid w:val="00140097"/>
    <w:rsid w:val="00192BF9"/>
    <w:rsid w:val="0050064A"/>
    <w:rsid w:val="006F432D"/>
    <w:rsid w:val="00722EEF"/>
    <w:rsid w:val="00961705"/>
    <w:rsid w:val="009D471C"/>
    <w:rsid w:val="00A76014"/>
    <w:rsid w:val="00B61B69"/>
    <w:rsid w:val="00E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7A49"/>
  <w15:chartTrackingRefBased/>
  <w15:docId w15:val="{B88F2E4E-08E7-41BF-9C29-5E66A34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smoothgi</dc:creator>
  <cp:keywords/>
  <dc:description/>
  <cp:lastModifiedBy>user</cp:lastModifiedBy>
  <cp:revision>3</cp:revision>
  <dcterms:created xsi:type="dcterms:W3CDTF">2019-06-27T01:28:00Z</dcterms:created>
  <dcterms:modified xsi:type="dcterms:W3CDTF">2019-06-27T05:03:00Z</dcterms:modified>
</cp:coreProperties>
</file>